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36723972" w:rsidR="00EB1986" w:rsidRDefault="004B47A4" w:rsidP="00EB1986">
      <w:pPr>
        <w:pStyle w:val="Subtitle"/>
        <w:spacing w:before="60" w:after="60"/>
        <w:jc w:val="center"/>
        <w:rPr>
          <w:rFonts w:cs="Arial"/>
          <w:color w:val="FF0000"/>
          <w:szCs w:val="20"/>
          <w:u w:val="none"/>
          <w:lang w:val="lt-LT"/>
        </w:rPr>
      </w:pPr>
      <w:r w:rsidRPr="004903E5">
        <w:rPr>
          <w:rFonts w:cs="Arial"/>
          <w:b/>
          <w:szCs w:val="20"/>
          <w:u w:val="none"/>
          <w:lang w:val="lt-LT"/>
        </w:rPr>
        <w:t>PASIŪLYMAS</w:t>
      </w:r>
      <w:r>
        <w:rPr>
          <w:rFonts w:cs="Arial"/>
          <w:b/>
          <w:szCs w:val="20"/>
          <w:u w:val="none"/>
          <w:lang w:val="lt-LT"/>
        </w:rPr>
        <w:t xml:space="preserve"> </w:t>
      </w:r>
      <w:r w:rsidRPr="004B47A4">
        <w:rPr>
          <w:rFonts w:cs="Arial"/>
          <w:b/>
          <w:szCs w:val="20"/>
          <w:u w:val="none"/>
          <w:lang w:val="lt-LT"/>
        </w:rPr>
        <w:t>(2024-ESO-1245) 0,4-10 KV ET PROJEKTAVIMO, KAUNO REG., PASLAUGOS</w:t>
      </w:r>
    </w:p>
    <w:p w14:paraId="2216F746" w14:textId="01C99C90" w:rsidR="009502E6" w:rsidRDefault="004B47A4" w:rsidP="00EB1986">
      <w:pPr>
        <w:pStyle w:val="Subtitle"/>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07A3D09E" w:rsidR="00AE7900" w:rsidRPr="008753DB" w:rsidRDefault="004B47A4" w:rsidP="00365728">
            <w:pPr>
              <w:contextualSpacing/>
              <w:jc w:val="center"/>
              <w:rPr>
                <w:rFonts w:cs="Arial"/>
                <w:b/>
                <w:bCs/>
                <w:szCs w:val="20"/>
              </w:rPr>
            </w:pPr>
            <w:r w:rsidRPr="004B47A4">
              <w:rPr>
                <w:rFonts w:cs="Arial"/>
                <w:b/>
                <w:bCs/>
                <w:szCs w:val="20"/>
              </w:rPr>
              <w:t>(2024-ESO-1245) 0,4-10 kV ET projektavimo, Kauno reg., paslaugos</w:t>
            </w:r>
          </w:p>
        </w:tc>
      </w:tr>
      <w:tr w:rsidR="009F2521" w:rsidRPr="00E63F84" w14:paraId="412A06F1"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50E0AC8F" w14:textId="09E54476" w:rsidR="009F2521" w:rsidRPr="008753DB" w:rsidRDefault="004B47A4" w:rsidP="00365728">
            <w:pPr>
              <w:ind w:hanging="22"/>
              <w:contextualSpacing/>
              <w:jc w:val="right"/>
              <w:rPr>
                <w:bCs/>
                <w:szCs w:val="20"/>
              </w:rPr>
            </w:pPr>
            <w:r w:rsidRPr="00E80842">
              <w:rPr>
                <w:rFonts w:cs="Arial"/>
              </w:rPr>
              <w:t>Eduardo Pundzevičiaus g. 23, Ireniškių k., Garliavos apylinkių sen., Kauno r. sav. (E1N2478406)</w:t>
            </w:r>
          </w:p>
        </w:tc>
        <w:tc>
          <w:tcPr>
            <w:tcW w:w="1528" w:type="dxa"/>
            <w:tcBorders>
              <w:top w:val="single" w:sz="4" w:space="0" w:color="auto"/>
              <w:left w:val="single" w:sz="4" w:space="0" w:color="auto"/>
              <w:bottom w:val="single" w:sz="4" w:space="0" w:color="auto"/>
              <w:right w:val="single" w:sz="4" w:space="0" w:color="auto"/>
            </w:tcBorders>
          </w:tcPr>
          <w:p w14:paraId="5648C7E9" w14:textId="77777777" w:rsidR="009F2521" w:rsidRPr="0085663C" w:rsidRDefault="009F2521" w:rsidP="00365728">
            <w:pPr>
              <w:ind w:firstLine="41"/>
              <w:contextualSpacing/>
              <w:jc w:val="center"/>
              <w:rPr>
                <w:rFonts w:cs="Arial"/>
                <w:szCs w:val="20"/>
              </w:rPr>
            </w:pPr>
          </w:p>
        </w:tc>
      </w:tr>
      <w:tr w:rsidR="009F2521" w:rsidRPr="00E63F84" w14:paraId="1350B1E9"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4592877" w14:textId="04EB6D32" w:rsidR="009F2521" w:rsidRPr="008753DB" w:rsidRDefault="004B47A4" w:rsidP="00365728">
            <w:pPr>
              <w:ind w:hanging="22"/>
              <w:contextualSpacing/>
              <w:jc w:val="right"/>
              <w:rPr>
                <w:bCs/>
                <w:szCs w:val="20"/>
              </w:rPr>
            </w:pPr>
            <w:r w:rsidRPr="00E80842">
              <w:rPr>
                <w:rFonts w:cs="Arial"/>
              </w:rPr>
              <w:t>Vandenio g. 23, Dievogalos k., Zapyškio sen., Kauno r. sav. (E1N24A5199)</w:t>
            </w:r>
          </w:p>
        </w:tc>
        <w:tc>
          <w:tcPr>
            <w:tcW w:w="1528" w:type="dxa"/>
            <w:tcBorders>
              <w:top w:val="single" w:sz="4" w:space="0" w:color="auto"/>
              <w:left w:val="single" w:sz="4" w:space="0" w:color="auto"/>
              <w:bottom w:val="single" w:sz="4" w:space="0" w:color="auto"/>
              <w:right w:val="single" w:sz="4" w:space="0" w:color="auto"/>
            </w:tcBorders>
          </w:tcPr>
          <w:p w14:paraId="6B7219B2" w14:textId="77777777" w:rsidR="009F2521" w:rsidRPr="0085663C" w:rsidRDefault="009F2521" w:rsidP="00365728">
            <w:pPr>
              <w:ind w:firstLine="41"/>
              <w:contextualSpacing/>
              <w:jc w:val="center"/>
              <w:rPr>
                <w:rFonts w:cs="Arial"/>
                <w:szCs w:val="20"/>
              </w:rPr>
            </w:pP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247D8F19" w:rsidR="00AE7900" w:rsidRPr="008753DB" w:rsidRDefault="004B47A4" w:rsidP="00365728">
            <w:pPr>
              <w:ind w:hanging="22"/>
              <w:contextualSpacing/>
              <w:jc w:val="right"/>
              <w:rPr>
                <w:bCs/>
                <w:szCs w:val="20"/>
              </w:rPr>
            </w:pPr>
            <w:r w:rsidRPr="00E80842">
              <w:rPr>
                <w:rFonts w:cs="Arial"/>
              </w:rPr>
              <w:t>Liepos 6-osios g. 16-2, Padainupio k., Alšėnų sen., Kauno r. sav. (E1N24A6597)</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78049416" w:rsidR="00AE7900" w:rsidRPr="008753DB" w:rsidRDefault="004B47A4" w:rsidP="00365728">
            <w:pPr>
              <w:ind w:hanging="22"/>
              <w:contextualSpacing/>
              <w:jc w:val="right"/>
              <w:rPr>
                <w:rFonts w:cs="Arial"/>
                <w:b/>
                <w:szCs w:val="20"/>
              </w:rPr>
            </w:pPr>
            <w:r w:rsidRPr="00E80842">
              <w:rPr>
                <w:rFonts w:cs="Arial"/>
              </w:rPr>
              <w:t>Eduardo Pundzevičiaus g. 11, Ireniškių k., Garliavos apylinkių sen., Kauno r. sav. (E1N2478408)</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67B135C4" w:rsidR="00AE7900" w:rsidRPr="008753DB" w:rsidRDefault="004B47A4" w:rsidP="00365728">
            <w:pPr>
              <w:ind w:hanging="22"/>
              <w:contextualSpacing/>
              <w:jc w:val="right"/>
              <w:rPr>
                <w:rFonts w:cs="Arial"/>
                <w:b/>
                <w:szCs w:val="20"/>
              </w:rPr>
            </w:pPr>
            <w:r w:rsidRPr="00E80842">
              <w:rPr>
                <w:rFonts w:cs="Arial"/>
              </w:rPr>
              <w:t>Žalioji g. 49, Šlienavos k., Samylų sen., Kauno r. sav. (E1N24A4614)</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AE7900" w:rsidRPr="00E63F84" w14:paraId="30876071" w14:textId="77777777" w:rsidTr="00365728">
        <w:trPr>
          <w:trHeight w:val="400"/>
          <w:jc w:val="center"/>
        </w:trPr>
        <w:tc>
          <w:tcPr>
            <w:tcW w:w="8720" w:type="dxa"/>
            <w:tcBorders>
              <w:top w:val="single" w:sz="4" w:space="0" w:color="auto"/>
              <w:left w:val="single" w:sz="4" w:space="0" w:color="auto"/>
              <w:bottom w:val="single" w:sz="18" w:space="0" w:color="auto"/>
              <w:right w:val="single" w:sz="4" w:space="0" w:color="auto"/>
            </w:tcBorders>
            <w:vAlign w:val="center"/>
          </w:tcPr>
          <w:p w14:paraId="7FCAD751" w14:textId="74DD25A8" w:rsidR="00AE7900" w:rsidRPr="008753DB" w:rsidRDefault="004B47A4" w:rsidP="00365728">
            <w:pPr>
              <w:ind w:hanging="22"/>
              <w:contextualSpacing/>
              <w:jc w:val="right"/>
              <w:rPr>
                <w:rFonts w:cs="Arial"/>
                <w:b/>
                <w:szCs w:val="20"/>
              </w:rPr>
            </w:pPr>
            <w:r w:rsidRPr="00E80842">
              <w:rPr>
                <w:rFonts w:cs="Arial"/>
              </w:rPr>
              <w:t>Gubojos g. 1, Samylų k., Samylų sen., Kauno r. sav. (E1N2496915)</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3ABE6631"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4B47A4" w:rsidRPr="004B47A4">
        <w:rPr>
          <w:b/>
          <w:bCs/>
        </w:rPr>
        <w:t>5</w:t>
      </w:r>
      <w:r w:rsidR="004B47A4">
        <w:rPr>
          <w:b/>
          <w:bCs/>
        </w:rPr>
        <w:t xml:space="preserve"> </w:t>
      </w:r>
      <w:r w:rsidR="004B47A4" w:rsidRPr="004B47A4">
        <w:rPr>
          <w:b/>
          <w:bCs/>
        </w:rPr>
        <w:t>079</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8753DB" w:rsidRDefault="00DD5835" w:rsidP="00DD5835">
      <w:pPr>
        <w:pStyle w:val="ListParagraph"/>
        <w:ind w:left="709" w:hanging="709"/>
      </w:pPr>
      <w:r w:rsidRPr="008753DB">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lastRenderedPageBreak/>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Pr="008753DB" w:rsidRDefault="00DD5835" w:rsidP="000C14F1">
      <w:pPr>
        <w:pStyle w:val="ListParagraph"/>
        <w:numPr>
          <w:ilvl w:val="0"/>
          <w:numId w:val="0"/>
        </w:numPr>
      </w:pPr>
    </w:p>
    <w:p w14:paraId="1BCF1C03" w14:textId="77777777" w:rsidR="00DD5835" w:rsidRPr="008753DB" w:rsidRDefault="00DD5835" w:rsidP="000C14F1">
      <w:pPr>
        <w:pStyle w:val="ListParagraph"/>
        <w:numPr>
          <w:ilvl w:val="0"/>
          <w:numId w:val="0"/>
        </w:numPr>
      </w:pPr>
    </w:p>
    <w:p w14:paraId="071510FA" w14:textId="77777777" w:rsidR="00DD5835" w:rsidRPr="008753DB" w:rsidRDefault="00DD5835"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8753DB">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8753DB"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B239ED" w:rsidRPr="008753DB">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757DE067"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8B6A4C" w:rsidRPr="008B6A4C">
        <w:rPr>
          <w:rFonts w:cs="Arial"/>
          <w:b/>
          <w:bCs/>
          <w:szCs w:val="20"/>
        </w:rPr>
        <w:t xml:space="preserve">(2024-ESO-1245) 0,4-10 kV ET projektavimo, Kauno reg., paslaugos </w:t>
      </w:r>
      <w:r w:rsidRPr="00882C59">
        <w:rPr>
          <w:rFonts w:cs="Arial"/>
          <w:szCs w:val="20"/>
        </w:rPr>
        <w:t>pirkime</w:t>
      </w:r>
      <w:r>
        <w:rPr>
          <w:rFonts w:cs="Arial"/>
          <w:szCs w:val="20"/>
        </w:rPr>
        <w:t xml:space="preserve"> šių </w:t>
      </w:r>
      <w:r w:rsidRPr="007B0ADB">
        <w:rPr>
          <w:rFonts w:cs="Arial"/>
          <w:i/>
          <w:szCs w:val="20"/>
        </w:rPr>
        <w:t xml:space="preserve">paslaugų </w:t>
      </w:r>
      <w:r w:rsidRPr="007B0ADB">
        <w:rPr>
          <w:rFonts w:cs="Arial"/>
          <w:szCs w:val="20"/>
        </w:rPr>
        <w:t>suteikimui</w:t>
      </w:r>
      <w:r>
        <w:rPr>
          <w:rFonts w:cs="Arial"/>
          <w:szCs w:val="20"/>
        </w:rPr>
        <w:t xml:space="preserve">: </w:t>
      </w:r>
      <w:r>
        <w:rPr>
          <w:rFonts w:cs="Arial"/>
          <w:i/>
          <w:szCs w:val="20"/>
        </w:rPr>
        <w:t>(nurodomos paslaugos)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3013FF4E"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8B6A4C" w:rsidRPr="008B6A4C">
        <w:rPr>
          <w:rFonts w:cs="Arial"/>
          <w:b/>
          <w:bCs/>
          <w:szCs w:val="20"/>
        </w:rPr>
        <w:t xml:space="preserve">(2024-ESO-1245) 0,4-10 kV ET projektavimo, Kauno reg., paslaugos </w:t>
      </w:r>
      <w:r w:rsidRPr="00882C59">
        <w:rPr>
          <w:rFonts w:cs="Arial"/>
          <w:szCs w:val="20"/>
        </w:rPr>
        <w:t>pirkime</w:t>
      </w:r>
      <w:r>
        <w:rPr>
          <w:rFonts w:cs="Arial"/>
          <w:szCs w:val="20"/>
        </w:rPr>
        <w:t xml:space="preserve"> ir </w:t>
      </w:r>
      <w:r w:rsidRPr="007B0ADB">
        <w:rPr>
          <w:rFonts w:cs="Arial"/>
          <w:i/>
          <w:szCs w:val="20"/>
        </w:rPr>
        <w:t xml:space="preserve">suteikti </w:t>
      </w:r>
      <w:r>
        <w:rPr>
          <w:rFonts w:cs="Arial"/>
          <w:szCs w:val="20"/>
        </w:rPr>
        <w:t xml:space="preserve">____________________________ </w:t>
      </w:r>
      <w:r w:rsidRPr="007B0ADB">
        <w:rPr>
          <w:rFonts w:cs="Arial"/>
          <w:i/>
          <w:szCs w:val="20"/>
        </w:rPr>
        <w:t>paslaugas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8753DB">
              <w:rPr>
                <w:rFonts w:cs="Arial"/>
                <w:szCs w:val="20"/>
              </w:rPr>
              <w:t>1 lentel</w:t>
            </w:r>
            <w:r w:rsidRPr="00C36974">
              <w:rPr>
                <w:rFonts w:cs="Arial"/>
                <w:szCs w:val="20"/>
              </w:rPr>
              <w:t xml:space="preserve">ės </w:t>
            </w:r>
            <w:r>
              <w:rPr>
                <w:rFonts w:cs="Arial"/>
                <w:szCs w:val="20"/>
              </w:rPr>
              <w:t>9</w:t>
            </w:r>
            <w:r w:rsidRPr="008753DB">
              <w:rPr>
                <w:rFonts w:cs="Arial"/>
                <w:szCs w:val="20"/>
              </w:rPr>
              <w:t xml:space="preserve"> eilut</w:t>
            </w:r>
            <w:r w:rsidRPr="00C36974">
              <w:rPr>
                <w:rFonts w:cs="Arial"/>
                <w:szCs w:val="20"/>
              </w:rPr>
              <w:t>ėje</w:t>
            </w:r>
            <w:r w:rsidRPr="008753DB">
              <w:rPr>
                <w:rFonts w:cs="Arial"/>
                <w:szCs w:val="20"/>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sidRPr="008753DB">
        <w:rPr>
          <w:rFonts w:cs="Arial"/>
          <w:szCs w:val="20"/>
        </w:rPr>
        <w:t xml:space="preserve"> </w:t>
      </w:r>
      <w:r>
        <w:rPr>
          <w:rFonts w:cs="Arial"/>
          <w:szCs w:val="20"/>
        </w:rPr>
        <w:t>Baltarusijos Respublikos teritorijose,</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sidRPr="008753DB">
        <w:rPr>
          <w:rFonts w:cs="Arial"/>
          <w:szCs w:val="20"/>
        </w:rPr>
        <w:t xml:space="preserve"> </w:t>
      </w:r>
      <w:r>
        <w:rPr>
          <w:rFonts w:cs="Arial"/>
          <w:szCs w:val="20"/>
        </w:rPr>
        <w:t>Baltarusijos Respublikos,</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8753DB" w:rsidRDefault="00D61C44" w:rsidP="00C11459">
      <w:pPr>
        <w:contextualSpacing/>
        <w:rPr>
          <w:rFonts w:cs="Arial"/>
          <w:szCs w:val="20"/>
        </w:rPr>
      </w:pPr>
    </w:p>
    <w:sectPr w:rsidR="00D61C44" w:rsidRPr="008753DB"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EE7BA" w14:textId="77777777" w:rsidR="00CF33AE" w:rsidRDefault="00CF33AE" w:rsidP="0043350F">
      <w:r>
        <w:separator/>
      </w:r>
    </w:p>
  </w:endnote>
  <w:endnote w:type="continuationSeparator" w:id="0">
    <w:p w14:paraId="6A4FBA21" w14:textId="77777777" w:rsidR="00CF33AE" w:rsidRDefault="00CF33AE" w:rsidP="0043350F">
      <w:r>
        <w:continuationSeparator/>
      </w:r>
    </w:p>
  </w:endnote>
  <w:endnote w:type="continuationNotice" w:id="1">
    <w:p w14:paraId="30BE9388" w14:textId="77777777" w:rsidR="00CF33AE" w:rsidRDefault="00CF33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679BF" w14:textId="77777777" w:rsidR="00CF33AE" w:rsidRDefault="00CF33AE" w:rsidP="0043350F">
      <w:r>
        <w:separator/>
      </w:r>
    </w:p>
  </w:footnote>
  <w:footnote w:type="continuationSeparator" w:id="0">
    <w:p w14:paraId="1D05FC5E" w14:textId="77777777" w:rsidR="00CF33AE" w:rsidRDefault="00CF33AE" w:rsidP="0043350F">
      <w:r>
        <w:continuationSeparator/>
      </w:r>
    </w:p>
  </w:footnote>
  <w:footnote w:type="continuationNotice" w:id="1">
    <w:p w14:paraId="2674ACCC" w14:textId="77777777" w:rsidR="00CF33AE" w:rsidRDefault="00CF33AE"/>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Pr="008753DB" w:rsidRDefault="008C1556" w:rsidP="008C1556">
      <w:pPr>
        <w:pStyle w:val="FootnoteText"/>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17404"/>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0C23"/>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47A4"/>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3F94"/>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36B"/>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3DB"/>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B6A4C"/>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225"/>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521"/>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7720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33AE"/>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EBD"/>
    <w:rsid w:val="00DD0F53"/>
    <w:rsid w:val="00DD1926"/>
    <w:rsid w:val="00DD3212"/>
    <w:rsid w:val="00DD41E1"/>
    <w:rsid w:val="00DD480A"/>
    <w:rsid w:val="00DD4B42"/>
    <w:rsid w:val="00DD5457"/>
    <w:rsid w:val="00DD5835"/>
    <w:rsid w:val="00DE014D"/>
    <w:rsid w:val="00DE07D3"/>
    <w:rsid w:val="00DE48A1"/>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12F60"/>
    <w:rsid w:val="00121FDE"/>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518C9"/>
    <w:rsid w:val="00862967"/>
    <w:rsid w:val="009176D9"/>
    <w:rsid w:val="009365DF"/>
    <w:rsid w:val="009602E5"/>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372</TotalTime>
  <Pages>11</Pages>
  <Words>14245</Words>
  <Characters>8120</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Ilona Kiselienė</cp:lastModifiedBy>
  <cp:revision>438</cp:revision>
  <cp:lastPrinted>2014-04-17T09:05:00Z</cp:lastPrinted>
  <dcterms:created xsi:type="dcterms:W3CDTF">2019-02-19T07:13:00Z</dcterms:created>
  <dcterms:modified xsi:type="dcterms:W3CDTF">2024-12-13T08:26:00Z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